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BE" w:rsidRPr="00787283" w:rsidRDefault="000C2614">
      <w:pPr>
        <w:rPr>
          <w:rFonts w:ascii="Rockwell Condensed" w:hAnsi="Rockwell Condensed"/>
          <w:sz w:val="96"/>
          <w:szCs w:val="96"/>
        </w:rPr>
      </w:pPr>
      <w:r w:rsidRPr="00787283">
        <w:rPr>
          <w:rFonts w:ascii="Rockwell Condensed" w:hAnsi="Rockwell Condensed"/>
          <w:noProof/>
          <w:sz w:val="96"/>
          <w:szCs w:val="96"/>
          <w:lang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-542925</wp:posOffset>
            </wp:positionV>
            <wp:extent cx="1104900" cy="1209675"/>
            <wp:effectExtent l="0" t="0" r="0" b="0"/>
            <wp:wrapSquare wrapText="bothSides"/>
            <wp:docPr id="1" name="Bildobjekt 1" descr="C:\Users\davjoh1\Desktop\LOGGO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joh1\Desktop\LOGGOR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7283">
        <w:rPr>
          <w:rFonts w:ascii="Rockwell Condensed" w:hAnsi="Rockwell Condensed"/>
          <w:sz w:val="96"/>
          <w:szCs w:val="96"/>
        </w:rPr>
        <w:t xml:space="preserve">Incidentrapport </w:t>
      </w:r>
    </w:p>
    <w:p w:rsidR="000C2614" w:rsidRDefault="000C2614">
      <w:pPr>
        <w:rPr>
          <w:rFonts w:ascii="Rockwell Condensed" w:hAnsi="Rockwell Condensed"/>
          <w:sz w:val="28"/>
          <w:szCs w:val="28"/>
        </w:rPr>
      </w:pPr>
      <w:r>
        <w:rPr>
          <w:rFonts w:ascii="Rockwell Condensed" w:hAnsi="Rockwell Condensed"/>
          <w:sz w:val="28"/>
          <w:szCs w:val="28"/>
        </w:rPr>
        <w:t>Vem/Vilka:_________________________</w:t>
      </w:r>
      <w:r w:rsidR="00787283">
        <w:rPr>
          <w:rFonts w:ascii="Rockwell Condensed" w:hAnsi="Rockwell Condensed"/>
          <w:sz w:val="28"/>
          <w:szCs w:val="28"/>
        </w:rPr>
        <w:t>_____________________________</w:t>
      </w:r>
    </w:p>
    <w:p w:rsidR="000C2614" w:rsidRDefault="000C2614">
      <w:pPr>
        <w:rPr>
          <w:rFonts w:ascii="Rockwell Condensed" w:hAnsi="Rockwell Condensed"/>
          <w:sz w:val="28"/>
          <w:szCs w:val="28"/>
        </w:rPr>
      </w:pPr>
      <w:r>
        <w:rPr>
          <w:rFonts w:ascii="Rockwell Condensed" w:hAnsi="Rockwell Condensed"/>
          <w:sz w:val="28"/>
          <w:szCs w:val="28"/>
        </w:rPr>
        <w:t>Andra inblandade:_____________________</w:t>
      </w:r>
      <w:r w:rsidR="00787283">
        <w:rPr>
          <w:rFonts w:ascii="Rockwell Condensed" w:hAnsi="Rockwell Condensed"/>
          <w:sz w:val="28"/>
          <w:szCs w:val="28"/>
        </w:rPr>
        <w:t>__________________________</w:t>
      </w:r>
    </w:p>
    <w:p w:rsidR="00787283" w:rsidRDefault="00787283">
      <w:pPr>
        <w:rPr>
          <w:rFonts w:ascii="Rockwell Condensed" w:hAnsi="Rockwell Condensed"/>
          <w:sz w:val="28"/>
          <w:szCs w:val="28"/>
        </w:rPr>
      </w:pPr>
    </w:p>
    <w:p w:rsidR="000C2614" w:rsidRDefault="000C2614">
      <w:pPr>
        <w:rPr>
          <w:rFonts w:ascii="Rockwell Condensed" w:hAnsi="Rockwell Condensed"/>
          <w:sz w:val="28"/>
          <w:szCs w:val="28"/>
        </w:rPr>
      </w:pPr>
      <w:r>
        <w:rPr>
          <w:rFonts w:ascii="Rockwell Condensed" w:hAnsi="Rockwell Condensed"/>
          <w:sz w:val="28"/>
          <w:szCs w:val="28"/>
        </w:rPr>
        <w:t>Händels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7283">
        <w:rPr>
          <w:rFonts w:ascii="Rockwell Condensed" w:hAnsi="Rockwell Condensed"/>
          <w:sz w:val="28"/>
          <w:szCs w:val="28"/>
        </w:rPr>
        <w:t>_____________________________</w:t>
      </w:r>
    </w:p>
    <w:p w:rsidR="00787283" w:rsidRDefault="00787283">
      <w:pPr>
        <w:rPr>
          <w:rFonts w:ascii="Rockwell Condensed" w:hAnsi="Rockwell Condensed"/>
          <w:sz w:val="28"/>
          <w:szCs w:val="28"/>
        </w:rPr>
      </w:pPr>
    </w:p>
    <w:p w:rsidR="000C2614" w:rsidRDefault="000C2614">
      <w:pPr>
        <w:rPr>
          <w:rFonts w:ascii="Rockwell Condensed" w:hAnsi="Rockwell Condensed"/>
          <w:sz w:val="28"/>
          <w:szCs w:val="28"/>
        </w:rPr>
      </w:pPr>
      <w:r>
        <w:rPr>
          <w:rFonts w:ascii="Rockwell Condensed" w:hAnsi="Rockwell Condensed"/>
          <w:sz w:val="28"/>
          <w:szCs w:val="28"/>
        </w:rPr>
        <w:t>Åtgärd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7283">
        <w:rPr>
          <w:rFonts w:ascii="Rockwell Condensed" w:hAnsi="Rockwell Condensed"/>
          <w:sz w:val="28"/>
          <w:szCs w:val="28"/>
        </w:rPr>
        <w:t>_____________________________</w:t>
      </w:r>
    </w:p>
    <w:p w:rsidR="00787283" w:rsidRDefault="00787283">
      <w:pPr>
        <w:rPr>
          <w:rFonts w:ascii="Rockwell Condensed" w:hAnsi="Rockwell Condensed"/>
          <w:sz w:val="28"/>
          <w:szCs w:val="28"/>
        </w:rPr>
      </w:pPr>
    </w:p>
    <w:p w:rsidR="000C2614" w:rsidRDefault="000C2614">
      <w:pPr>
        <w:rPr>
          <w:rFonts w:ascii="Rockwell Condensed" w:hAnsi="Rockwell Condensed"/>
          <w:sz w:val="28"/>
          <w:szCs w:val="28"/>
        </w:rPr>
      </w:pPr>
      <w:r>
        <w:rPr>
          <w:rFonts w:ascii="Rockwell Condensed" w:hAnsi="Rockwell Condensed"/>
          <w:sz w:val="28"/>
          <w:szCs w:val="28"/>
        </w:rPr>
        <w:t>Övrigt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7283">
        <w:rPr>
          <w:rFonts w:ascii="Rockwell Condensed" w:hAnsi="Rockwell Condensed"/>
          <w:sz w:val="28"/>
          <w:szCs w:val="28"/>
        </w:rPr>
        <w:t>_________</w:t>
      </w:r>
    </w:p>
    <w:p w:rsidR="000C2614" w:rsidRDefault="000C2614" w:rsidP="000C2614">
      <w:pPr>
        <w:rPr>
          <w:rFonts w:ascii="Rockwell Condensed" w:hAnsi="Rockwell Condensed"/>
          <w:sz w:val="28"/>
          <w:szCs w:val="28"/>
        </w:rPr>
      </w:pPr>
    </w:p>
    <w:p w:rsidR="000C2614" w:rsidRPr="000C2614" w:rsidRDefault="000C2614" w:rsidP="000C2614">
      <w:pPr>
        <w:rPr>
          <w:rFonts w:ascii="Rockwell Condensed" w:hAnsi="Rockwell Condensed"/>
          <w:sz w:val="28"/>
          <w:szCs w:val="28"/>
        </w:rPr>
      </w:pPr>
      <w:bookmarkStart w:id="0" w:name="_GoBack"/>
      <w:bookmarkEnd w:id="0"/>
      <w:r>
        <w:rPr>
          <w:rFonts w:ascii="Rockwell Condensed" w:hAnsi="Rockwell Condensed"/>
          <w:sz w:val="28"/>
          <w:szCs w:val="28"/>
        </w:rPr>
        <w:t>Ledares underskrift:____________________</w:t>
      </w:r>
      <w:r w:rsidR="00787283">
        <w:rPr>
          <w:rFonts w:ascii="Rockwell Condensed" w:hAnsi="Rockwell Condensed"/>
          <w:sz w:val="28"/>
          <w:szCs w:val="28"/>
        </w:rPr>
        <w:t>_________________________</w:t>
      </w:r>
    </w:p>
    <w:sectPr w:rsidR="000C2614" w:rsidRPr="000C2614" w:rsidSect="00A90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 Condensed">
    <w:altName w:val="Century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14"/>
    <w:rsid w:val="000C2614"/>
    <w:rsid w:val="00787283"/>
    <w:rsid w:val="00A9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F4612-A582-4402-AB4F-3CA1C4FF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CB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ITSAM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Lindgren, David</dc:creator>
  <cp:keywords/>
  <dc:description/>
  <cp:lastModifiedBy>David</cp:lastModifiedBy>
  <cp:revision>2</cp:revision>
  <dcterms:created xsi:type="dcterms:W3CDTF">2014-09-06T06:42:00Z</dcterms:created>
  <dcterms:modified xsi:type="dcterms:W3CDTF">2014-12-17T12:35:00Z</dcterms:modified>
</cp:coreProperties>
</file>